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15F08C82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B5B5D">
        <w:rPr>
          <w:rFonts w:ascii="Corbel" w:hAnsi="Corbel"/>
          <w:bCs/>
          <w:i/>
          <w:sz w:val="24"/>
          <w:szCs w:val="24"/>
        </w:rPr>
        <w:t>1.5</w:t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B5B5D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EB5B5D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EB5B5D">
        <w:rPr>
          <w:rFonts w:ascii="Corbel" w:hAnsi="Corbel"/>
          <w:bCs/>
          <w:i/>
          <w:sz w:val="24"/>
          <w:szCs w:val="24"/>
        </w:rPr>
        <w:t xml:space="preserve"> </w:t>
      </w:r>
      <w:r w:rsidRPr="00EB5B5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B5B5D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D66DD2E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76C15">
        <w:rPr>
          <w:rFonts w:ascii="Corbel" w:hAnsi="Corbel"/>
          <w:b/>
          <w:bCs/>
          <w:iCs/>
          <w:smallCaps/>
          <w:sz w:val="24"/>
          <w:szCs w:val="24"/>
        </w:rPr>
        <w:t>2022-2024</w:t>
      </w:r>
    </w:p>
    <w:p w14:paraId="6A743604" w14:textId="1B50B6C7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202</w:t>
      </w:r>
      <w:r w:rsidR="00D76C15">
        <w:rPr>
          <w:rFonts w:ascii="Corbel" w:hAnsi="Corbel"/>
          <w:sz w:val="24"/>
          <w:szCs w:val="24"/>
        </w:rPr>
        <w:t>2</w:t>
      </w:r>
      <w:r w:rsidR="00182C9E" w:rsidRPr="00EB5B5D">
        <w:rPr>
          <w:rFonts w:ascii="Corbel" w:hAnsi="Corbel"/>
          <w:sz w:val="24"/>
          <w:szCs w:val="24"/>
        </w:rPr>
        <w:t>/202</w:t>
      </w:r>
      <w:r w:rsidR="00D76C15">
        <w:rPr>
          <w:rFonts w:ascii="Corbel" w:hAnsi="Corbel"/>
          <w:sz w:val="24"/>
          <w:szCs w:val="24"/>
        </w:rPr>
        <w:t>3</w:t>
      </w:r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3F17803" w:rsidR="0085747A" w:rsidRPr="00617C46" w:rsidRDefault="00617C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17C46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Zarządzanie instytucjami kredytowymi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761CD3F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/II/B.</w:t>
            </w:r>
            <w:r w:rsidR="00617C46">
              <w:rPr>
                <w:rFonts w:ascii="Corbel" w:hAnsi="Corbel"/>
                <w:b w:val="0"/>
                <w:bCs/>
                <w:sz w:val="24"/>
                <w:szCs w:val="24"/>
              </w:rPr>
              <w:t>4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C62F835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2B61671" w:rsidR="0085747A" w:rsidRPr="00E33FD0" w:rsidRDefault="00497B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45163"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6266D26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17C46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76B9D1" w:rsidR="0085747A" w:rsidRPr="00E33FD0" w:rsidRDefault="00617C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Mariola Grzebyk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9FF9DA9" w:rsidR="00972BA1" w:rsidRPr="00E33FD0" w:rsidRDefault="00283C5E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7C46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E33FD0">
        <w:rPr>
          <w:rFonts w:ascii="Corbel" w:hAnsi="Corbel"/>
          <w:sz w:val="24"/>
          <w:szCs w:val="24"/>
        </w:rPr>
        <w:t>ECTS</w:t>
      </w:r>
      <w:proofErr w:type="spellEnd"/>
      <w:r w:rsidRPr="00E33FD0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E33FD0" w14:paraId="07871431" w14:textId="77777777" w:rsidTr="00390C35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Wykł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Konw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Sem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Prakt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E33FD0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972BA1" w:rsidRPr="00E33FD0" w14:paraId="7AA43F9C" w14:textId="77777777" w:rsidTr="00390C35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2526744C" w:rsidR="00972BA1" w:rsidRPr="00E33FD0" w:rsidRDefault="00617C46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780CA501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</w:t>
            </w:r>
            <w:r w:rsidR="00B41D75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31619F34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</w:t>
            </w:r>
            <w:r w:rsidR="00B41D75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3024A651" w:rsidR="00E33FD0" w:rsidRPr="00617C46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735A2B">
        <w:rPr>
          <w:rFonts w:ascii="Corbel" w:hAnsi="Corbel"/>
          <w:b w:val="0"/>
          <w:smallCaps w:val="0"/>
          <w:szCs w:val="24"/>
        </w:rPr>
        <w:t>S</w:t>
      </w:r>
      <w:r w:rsidRPr="00617C46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23908FD4" w:rsidR="00E960BB" w:rsidRPr="00E33FD0" w:rsidRDefault="00617C46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972BA1" w:rsidRPr="00E33FD0">
        <w:rPr>
          <w:rFonts w:ascii="Corbel" w:hAnsi="Corbel"/>
          <w:b w:val="0"/>
          <w:smallCaps w:val="0"/>
          <w:szCs w:val="24"/>
        </w:rPr>
        <w:t xml:space="preserve">gzamin </w:t>
      </w:r>
    </w:p>
    <w:p w14:paraId="06FFD3DF" w14:textId="77777777" w:rsidR="00972BA1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7307EEF" w14:textId="77777777" w:rsidR="00E960BB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t xml:space="preserve">2.Wymagania wstępne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17C46" w:rsidRPr="00E33FD0" w14:paraId="003EB43F" w14:textId="77777777" w:rsidTr="00390C35">
        <w:trPr>
          <w:jc w:val="center"/>
        </w:trPr>
        <w:tc>
          <w:tcPr>
            <w:tcW w:w="9520" w:type="dxa"/>
          </w:tcPr>
          <w:p w14:paraId="48907222" w14:textId="16DFC098" w:rsidR="00617C46" w:rsidRDefault="00617C46" w:rsidP="00617C46">
            <w:pPr>
              <w:pStyle w:val="Punktygwne"/>
              <w:tabs>
                <w:tab w:val="left" w:pos="89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ogólną wiedzę dotyczącą podstaw zarządzania organizacjami.</w:t>
            </w:r>
          </w:p>
        </w:tc>
      </w:tr>
    </w:tbl>
    <w:p w14:paraId="0095970D" w14:textId="77777777" w:rsidR="00153C41" w:rsidRPr="00E33FD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CEF85" w14:textId="77777777" w:rsidR="00E33FD0" w:rsidRDefault="00E33FD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FF0D88" w14:textId="77777777" w:rsidR="00735A2B" w:rsidRDefault="00735A2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090D443A" w:rsidR="0085747A" w:rsidRPr="00E33FD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lastRenderedPageBreak/>
        <w:t>3.</w:t>
      </w:r>
      <w:r w:rsidR="00A84C85" w:rsidRPr="00E33FD0">
        <w:rPr>
          <w:rFonts w:ascii="Corbel" w:hAnsi="Corbel"/>
          <w:szCs w:val="24"/>
        </w:rPr>
        <w:t>cele, efekty uczenia się</w:t>
      </w:r>
      <w:r w:rsidR="0085747A" w:rsidRPr="00E33FD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3FD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3.1 </w:t>
      </w:r>
      <w:r w:rsidR="00C05F44" w:rsidRPr="00E33FD0">
        <w:rPr>
          <w:rFonts w:ascii="Corbel" w:hAnsi="Corbel"/>
          <w:sz w:val="24"/>
          <w:szCs w:val="24"/>
        </w:rPr>
        <w:t>Cele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8787"/>
      </w:tblGrid>
      <w:tr w:rsidR="00617C46" w:rsidRPr="00617C46" w14:paraId="1D38D5E6" w14:textId="77777777" w:rsidTr="00390C35">
        <w:trPr>
          <w:jc w:val="center"/>
        </w:trPr>
        <w:tc>
          <w:tcPr>
            <w:tcW w:w="841" w:type="dxa"/>
            <w:vAlign w:val="center"/>
          </w:tcPr>
          <w:p w14:paraId="4B62A855" w14:textId="2AEB1171" w:rsidR="00617C46" w:rsidRPr="00617C4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7C4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</w:tcPr>
          <w:p w14:paraId="22E09820" w14:textId="5F0D0B5A" w:rsidR="00617C46" w:rsidRPr="003753F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753F6">
              <w:rPr>
                <w:rFonts w:ascii="Corbel" w:hAnsi="Corbel"/>
                <w:b w:val="0"/>
                <w:sz w:val="24"/>
                <w:szCs w:val="22"/>
              </w:rPr>
              <w:t>Zapoznanie studentów ze znaczeniem, cechami i funkcjami zarządzania instytucjami kredytowymi.</w:t>
            </w:r>
          </w:p>
        </w:tc>
      </w:tr>
      <w:tr w:rsidR="00617C46" w:rsidRPr="00617C46" w14:paraId="2547E272" w14:textId="77777777" w:rsidTr="00390C35">
        <w:trPr>
          <w:jc w:val="center"/>
        </w:trPr>
        <w:tc>
          <w:tcPr>
            <w:tcW w:w="841" w:type="dxa"/>
            <w:vAlign w:val="center"/>
          </w:tcPr>
          <w:p w14:paraId="28729CF7" w14:textId="4A6FA44C" w:rsidR="00617C46" w:rsidRPr="00617C46" w:rsidRDefault="00617C46" w:rsidP="00617C4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17C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</w:tcPr>
          <w:p w14:paraId="4FFC835A" w14:textId="53603F9D" w:rsidR="00617C46" w:rsidRPr="003753F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753F6">
              <w:rPr>
                <w:rFonts w:ascii="Corbel" w:hAnsi="Corbel"/>
                <w:b w:val="0"/>
                <w:sz w:val="24"/>
                <w:szCs w:val="22"/>
              </w:rPr>
              <w:t>Wypracowanie umiejętności samodzielnego, twórczego myślenia poprzez konfrontowanie wiedzy teoretycznej ze zdarzeniami dotyczącymi zarządzania instytucjami kredytowymi.</w:t>
            </w:r>
          </w:p>
        </w:tc>
      </w:tr>
    </w:tbl>
    <w:p w14:paraId="7942D7EE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3FD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3.2 </w:t>
      </w:r>
      <w:r w:rsidR="001D7B54" w:rsidRPr="00E33FD0">
        <w:rPr>
          <w:rFonts w:ascii="Corbel" w:hAnsi="Corbel"/>
          <w:b/>
          <w:sz w:val="24"/>
          <w:szCs w:val="24"/>
        </w:rPr>
        <w:t xml:space="preserve">Efekty </w:t>
      </w:r>
      <w:r w:rsidR="00C05F44" w:rsidRPr="00E33FD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3FD0">
        <w:rPr>
          <w:rFonts w:ascii="Corbel" w:hAnsi="Corbel"/>
          <w:b/>
          <w:sz w:val="24"/>
          <w:szCs w:val="24"/>
        </w:rPr>
        <w:t>dla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E33FD0" w14:paraId="4989DCBB" w14:textId="77777777" w:rsidTr="00390C35">
        <w:trPr>
          <w:jc w:val="center"/>
        </w:trPr>
        <w:tc>
          <w:tcPr>
            <w:tcW w:w="1681" w:type="dxa"/>
            <w:vAlign w:val="center"/>
          </w:tcPr>
          <w:p w14:paraId="6B99B7C4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3FD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2BA1" w:rsidRPr="00E33FD0" w14:paraId="2FAE894A" w14:textId="77777777" w:rsidTr="00390C35">
        <w:trPr>
          <w:jc w:val="center"/>
        </w:trPr>
        <w:tc>
          <w:tcPr>
            <w:tcW w:w="1681" w:type="dxa"/>
          </w:tcPr>
          <w:p w14:paraId="48E5C6E7" w14:textId="0562892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69B0D55" w:rsidR="00972BA1" w:rsidRPr="00E33FD0" w:rsidRDefault="00B65F83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F83">
              <w:rPr>
                <w:rFonts w:ascii="Corbel" w:hAnsi="Corbel"/>
                <w:b w:val="0"/>
                <w:smallCaps w:val="0"/>
                <w:szCs w:val="24"/>
              </w:rPr>
              <w:t>Zna teorie dotyczące systemu bankowego i zasad kredytowania. Rozpoznaje i identyfikuje proces zarządzania instytucjami kredytowymi</w:t>
            </w:r>
          </w:p>
        </w:tc>
        <w:tc>
          <w:tcPr>
            <w:tcW w:w="1865" w:type="dxa"/>
          </w:tcPr>
          <w:p w14:paraId="452BFA3C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432B96E7" w:rsidR="00972BA1" w:rsidRPr="00617C46" w:rsidRDefault="00617C46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</w:rPr>
              <w:t>K_W06</w:t>
            </w:r>
          </w:p>
        </w:tc>
      </w:tr>
      <w:tr w:rsidR="00972BA1" w:rsidRPr="00E33FD0" w14:paraId="6C268B41" w14:textId="77777777" w:rsidTr="00390C35">
        <w:trPr>
          <w:jc w:val="center"/>
        </w:trPr>
        <w:tc>
          <w:tcPr>
            <w:tcW w:w="1681" w:type="dxa"/>
          </w:tcPr>
          <w:p w14:paraId="378EFE1B" w14:textId="425114D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3B72DAD" w14:textId="17A74F20" w:rsidR="00972BA1" w:rsidRPr="00E33FD0" w:rsidRDefault="00C6210B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interpretować i wyjaśniać zjawiska społeczno-ekonomiczne związane z funkcjonowaniem rynku kredytowego i instytucji kredytowych, wykorzystując do tego celu zaawansowane techniki informacyjno</w:t>
            </w:r>
            <w:r w:rsidR="00A22FD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komunikacyjne  </w:t>
            </w:r>
          </w:p>
        </w:tc>
        <w:tc>
          <w:tcPr>
            <w:tcW w:w="1865" w:type="dxa"/>
          </w:tcPr>
          <w:p w14:paraId="3A1AB14E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K_U01</w:t>
            </w:r>
          </w:p>
          <w:p w14:paraId="2D10DEE5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K_U05</w:t>
            </w:r>
          </w:p>
          <w:p w14:paraId="255FED7D" w14:textId="621406F6" w:rsidR="00972BA1" w:rsidRPr="00617C46" w:rsidRDefault="00972BA1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2BA1" w:rsidRPr="00E33FD0" w14:paraId="48B116A6" w14:textId="77777777" w:rsidTr="00390C35">
        <w:trPr>
          <w:jc w:val="center"/>
        </w:trPr>
        <w:tc>
          <w:tcPr>
            <w:tcW w:w="1681" w:type="dxa"/>
          </w:tcPr>
          <w:p w14:paraId="55D5A65C" w14:textId="7D116E3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22BF488D" w:rsidR="00972BA1" w:rsidRPr="00E33FD0" w:rsidRDefault="00C6210B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opracować założenia modelu biznesowego instytucji kredytowej</w:t>
            </w:r>
            <w:r w:rsidR="00A22FD5">
              <w:rPr>
                <w:rFonts w:ascii="Corbel" w:hAnsi="Corbel"/>
                <w:b w:val="0"/>
                <w:smallCaps w:val="0"/>
                <w:szCs w:val="24"/>
              </w:rPr>
              <w:t xml:space="preserve"> z wykorzystaniem wiedzy dotyczącej warunków otoczenia i sposobów ograniczania ryzyka działalności</w:t>
            </w:r>
          </w:p>
        </w:tc>
        <w:tc>
          <w:tcPr>
            <w:tcW w:w="1865" w:type="dxa"/>
          </w:tcPr>
          <w:p w14:paraId="355BF8B0" w14:textId="77777777" w:rsidR="00A22FD5" w:rsidRPr="00617C46" w:rsidRDefault="00A22FD5" w:rsidP="00A22FD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K_U06</w:t>
            </w:r>
          </w:p>
          <w:p w14:paraId="656E048A" w14:textId="2460524E" w:rsidR="00972BA1" w:rsidRPr="00617C46" w:rsidRDefault="00A22FD5" w:rsidP="00A22F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</w:rPr>
              <w:t>K_U09</w:t>
            </w:r>
          </w:p>
        </w:tc>
      </w:tr>
      <w:tr w:rsidR="00972BA1" w:rsidRPr="00E33FD0" w14:paraId="32BADA47" w14:textId="77777777" w:rsidTr="00390C35">
        <w:trPr>
          <w:jc w:val="center"/>
        </w:trPr>
        <w:tc>
          <w:tcPr>
            <w:tcW w:w="1681" w:type="dxa"/>
          </w:tcPr>
          <w:p w14:paraId="4CBEB17A" w14:textId="1D457612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AAB609F" w14:textId="13654232" w:rsidR="00972BA1" w:rsidRPr="00E33FD0" w:rsidRDefault="00617C46" w:rsidP="00972BA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00DB7">
              <w:rPr>
                <w:rFonts w:ascii="Corbel" w:hAnsi="Corbel"/>
                <w:b w:val="0"/>
                <w:smallCaps w:val="0"/>
                <w:szCs w:val="24"/>
              </w:rPr>
              <w:t xml:space="preserve">Podaje własne 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propozycje 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>rozstrzygnięcia problemu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 związanego z funkcjonowaniem instytucji kredytowych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 xml:space="preserve">, prezentując 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przy tym 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>aktywną i twórczą postawę</w:t>
            </w:r>
          </w:p>
        </w:tc>
        <w:tc>
          <w:tcPr>
            <w:tcW w:w="1865" w:type="dxa"/>
          </w:tcPr>
          <w:p w14:paraId="0340D316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617C46">
              <w:rPr>
                <w:rFonts w:ascii="Corbel" w:hAnsi="Corbel"/>
                <w:smallCaps/>
              </w:rPr>
              <w:t>K_K03</w:t>
            </w:r>
          </w:p>
          <w:p w14:paraId="2BA6A2A8" w14:textId="68EE9874" w:rsidR="00972BA1" w:rsidRPr="00617C46" w:rsidRDefault="00617C46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  <w:smallCaps w:val="0"/>
              </w:rPr>
              <w:t>K_K04</w:t>
            </w:r>
          </w:p>
        </w:tc>
      </w:tr>
    </w:tbl>
    <w:p w14:paraId="4554A810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3FD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>3.3</w:t>
      </w:r>
      <w:r w:rsidR="0085747A" w:rsidRPr="00E33FD0">
        <w:rPr>
          <w:rFonts w:ascii="Corbel" w:hAnsi="Corbel"/>
          <w:b/>
          <w:sz w:val="24"/>
          <w:szCs w:val="24"/>
        </w:rPr>
        <w:t>T</w:t>
      </w:r>
      <w:r w:rsidR="001D7B54" w:rsidRPr="00E33FD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5F9CAEF8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Problematyka wykładu </w:t>
      </w:r>
    </w:p>
    <w:p w14:paraId="18F14DA4" w14:textId="77777777" w:rsidR="00390C35" w:rsidRPr="00E33FD0" w:rsidRDefault="00390C35" w:rsidP="00390C3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0C35" w:rsidRPr="009C54AE" w14:paraId="18BB66F9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211E" w14:textId="77777777" w:rsidR="00390C35" w:rsidRPr="009C54AE" w:rsidRDefault="00390C35" w:rsidP="00C66F8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0C35" w:rsidRPr="009C54AE" w14:paraId="4B7D8A1F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2796" w14:textId="77777777" w:rsidR="00390C35" w:rsidRPr="00772757" w:rsidRDefault="00390C35" w:rsidP="00390C35">
            <w:pPr>
              <w:spacing w:after="0" w:line="240" w:lineRule="auto"/>
              <w:ind w:left="62"/>
              <w:jc w:val="both"/>
              <w:rPr>
                <w:rFonts w:ascii="Corbel" w:hAnsi="Corbel"/>
                <w:sz w:val="24"/>
                <w:szCs w:val="24"/>
              </w:rPr>
            </w:pPr>
            <w:r w:rsidRPr="00772757">
              <w:rPr>
                <w:rFonts w:ascii="Corbel" w:hAnsi="Corbel"/>
                <w:sz w:val="24"/>
                <w:szCs w:val="24"/>
              </w:rPr>
              <w:t xml:space="preserve">Instytucje </w:t>
            </w:r>
            <w:r>
              <w:rPr>
                <w:rFonts w:ascii="Corbel" w:hAnsi="Corbel"/>
                <w:sz w:val="24"/>
                <w:szCs w:val="24"/>
              </w:rPr>
              <w:t xml:space="preserve">kredytowe </w:t>
            </w:r>
            <w:r w:rsidRPr="00772757">
              <w:rPr>
                <w:rFonts w:ascii="Corbel" w:hAnsi="Corbel"/>
                <w:sz w:val="24"/>
                <w:szCs w:val="24"/>
              </w:rPr>
              <w:t>– pojęcie instytucji, cechy „dobrej” instytucji</w:t>
            </w:r>
            <w:r>
              <w:rPr>
                <w:rFonts w:ascii="Corbel" w:hAnsi="Corbel"/>
                <w:sz w:val="24"/>
                <w:szCs w:val="24"/>
              </w:rPr>
              <w:t xml:space="preserve"> kredytowej</w:t>
            </w:r>
            <w:r w:rsidRPr="00772757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rola</w:t>
            </w:r>
            <w:r w:rsidRPr="00772757">
              <w:rPr>
                <w:rFonts w:ascii="Corbel" w:hAnsi="Corbel"/>
                <w:sz w:val="24"/>
                <w:szCs w:val="24"/>
              </w:rPr>
              <w:t xml:space="preserve"> instytucji</w:t>
            </w:r>
            <w:r>
              <w:rPr>
                <w:rFonts w:ascii="Corbel" w:hAnsi="Corbel"/>
                <w:sz w:val="24"/>
                <w:szCs w:val="24"/>
              </w:rPr>
              <w:t xml:space="preserve"> kredytowych w gospodarce.</w:t>
            </w:r>
          </w:p>
        </w:tc>
      </w:tr>
      <w:tr w:rsidR="00390C35" w:rsidRPr="009C54AE" w14:paraId="7365D7DD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9EEE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Modele biznesowe instytucji kredytowych -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pojecie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modelu biznesowego, rodzaje modeli biznesowych, uwarunkowania i czynniki zmian w bankowych modelach biznesowych. </w:t>
            </w:r>
          </w:p>
        </w:tc>
      </w:tr>
      <w:tr w:rsidR="00390C35" w:rsidRPr="009C54AE" w14:paraId="079D9B3B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3D76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Zarządzanie strategiczne w instytucjach kredytowych: definicja, cechy, etapy. </w:t>
            </w:r>
          </w:p>
        </w:tc>
      </w:tr>
      <w:tr w:rsidR="00390C35" w:rsidRPr="009C54AE" w14:paraId="215E9DCA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E539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zarządzania instytucjami kredytowymi: pojęcie strategii, rodzaje strategii i ich charakterystyka. Zasady budowy strategii.</w:t>
            </w:r>
          </w:p>
        </w:tc>
      </w:tr>
      <w:tr w:rsidR="00390C35" w:rsidRPr="009C54AE" w14:paraId="0F35D3C6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1F4E" w14:textId="517F22F8" w:rsidR="00390C35" w:rsidRPr="00390C35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>Organizacja instytucji kredytowych – struktura organizacyjna i jej elementy, rozwiązania organizacyjne</w:t>
            </w:r>
            <w:r w:rsidR="0076439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0C35">
              <w:rPr>
                <w:rFonts w:ascii="Corbel" w:hAnsi="Corbel"/>
                <w:sz w:val="24"/>
                <w:szCs w:val="24"/>
              </w:rPr>
              <w:t>-</w:t>
            </w:r>
            <w:r w:rsidR="0076439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0C35">
              <w:rPr>
                <w:rFonts w:ascii="Corbel" w:hAnsi="Corbel"/>
                <w:sz w:val="24"/>
                <w:szCs w:val="24"/>
              </w:rPr>
              <w:t>ich wady i zalety.</w:t>
            </w:r>
          </w:p>
        </w:tc>
      </w:tr>
      <w:tr w:rsidR="00390C35" w:rsidRPr="009C54AE" w14:paraId="5D544495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FDA4" w14:textId="77777777" w:rsidR="00390C35" w:rsidRPr="00390C35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lastRenderedPageBreak/>
              <w:t>Zarządzanie kapitałem ludzkim w instytucjach kredytowych: pojęcie, proces zarządzania kapitałem ludzkim, uwarunkowania. Ścieżki kariery pracowników i standardy zawodowe w bankowości.</w:t>
            </w:r>
          </w:p>
        </w:tc>
      </w:tr>
      <w:tr w:rsidR="00390C35" w:rsidRPr="009C54AE" w14:paraId="6C37F3E8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F754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Nadzór i kontrola w instytucjach kredytowych: kontrola a audyt wewnętrzny, mechanizmy kontrolne. Kontroling w instytucji kredytowej.  </w:t>
            </w:r>
          </w:p>
        </w:tc>
      </w:tr>
    </w:tbl>
    <w:p w14:paraId="733152FC" w14:textId="77777777" w:rsidR="0085747A" w:rsidRPr="00E33FD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ED3AE8" w14:textId="156D6AD3" w:rsidR="00390C35" w:rsidRDefault="0085747A" w:rsidP="00390C3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3FD0">
        <w:rPr>
          <w:rFonts w:ascii="Corbel" w:hAnsi="Corbel"/>
          <w:sz w:val="24"/>
          <w:szCs w:val="24"/>
        </w:rPr>
        <w:t xml:space="preserve">, </w:t>
      </w:r>
      <w:r w:rsidRPr="00E33FD0">
        <w:rPr>
          <w:rFonts w:ascii="Corbel" w:hAnsi="Corbel"/>
          <w:sz w:val="24"/>
          <w:szCs w:val="24"/>
        </w:rPr>
        <w:t xml:space="preserve">zajęć praktycznych </w:t>
      </w:r>
    </w:p>
    <w:p w14:paraId="21A7D541" w14:textId="77777777" w:rsidR="00764398" w:rsidRPr="00764398" w:rsidRDefault="00764398" w:rsidP="00764398">
      <w:pPr>
        <w:spacing w:after="0" w:line="240" w:lineRule="auto"/>
        <w:ind w:left="72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0C35" w:rsidRPr="009C54AE" w14:paraId="1873BB90" w14:textId="77777777" w:rsidTr="00390C35">
        <w:tc>
          <w:tcPr>
            <w:tcW w:w="9639" w:type="dxa"/>
          </w:tcPr>
          <w:p w14:paraId="00AA1852" w14:textId="77777777" w:rsidR="00390C35" w:rsidRPr="009C54AE" w:rsidRDefault="00390C35" w:rsidP="00C66F8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0C35" w:rsidRPr="009C54AE" w14:paraId="3657DD95" w14:textId="77777777" w:rsidTr="00390C35">
        <w:tc>
          <w:tcPr>
            <w:tcW w:w="9639" w:type="dxa"/>
          </w:tcPr>
          <w:p w14:paraId="2AEF3884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zarządzania instytucjami kredytowymi. Funkcje zarządzania i ich charakterystyka.</w:t>
            </w:r>
          </w:p>
        </w:tc>
      </w:tr>
      <w:tr w:rsidR="00390C35" w:rsidRPr="009C54AE" w14:paraId="1B38D064" w14:textId="77777777" w:rsidTr="00390C35">
        <w:tc>
          <w:tcPr>
            <w:tcW w:w="9639" w:type="dxa"/>
          </w:tcPr>
          <w:p w14:paraId="63DC731B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Wybrane koncepcje i metody zarządzania instytucjami kredytowymi: wyjaśnienie podstawowych pojęć, zarządzanie wiedzą, zarządzanie kapitałem intelektualnym, zarządzanie innowacjami, zarządzanie zmianą, zarządzanie projektami, zarządzanie jakością. </w:t>
            </w:r>
          </w:p>
        </w:tc>
      </w:tr>
      <w:tr w:rsidR="00390C35" w:rsidRPr="009C54AE" w14:paraId="13D7F70F" w14:textId="77777777" w:rsidTr="00390C35">
        <w:tc>
          <w:tcPr>
            <w:tcW w:w="9639" w:type="dxa"/>
          </w:tcPr>
          <w:p w14:paraId="6D9F5049" w14:textId="77777777" w:rsidR="00390C35" w:rsidRPr="00EE6DE8" w:rsidRDefault="00390C35" w:rsidP="00C66F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Finanse i ryzyko w instytucjach kredytowych: rodzaje ryzyka, zarządzanie ryzykiem, wybrane aspekty zarządzania finansowego (zarządzanie aktywami i pasywami, zarządzanie kapitałem własnym). </w:t>
            </w:r>
          </w:p>
        </w:tc>
      </w:tr>
      <w:tr w:rsidR="00390C35" w:rsidRPr="009C54AE" w14:paraId="788716F8" w14:textId="77777777" w:rsidTr="00390C35">
        <w:tc>
          <w:tcPr>
            <w:tcW w:w="9639" w:type="dxa"/>
          </w:tcPr>
          <w:p w14:paraId="5F2DBBB6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Oferta instytucji kredytowych i działania marketingowe: kształtowanie oferty produktowej, zarządzanie produktem bankowym, bankowe kanały dystrybucji, marketing usług finansowych.</w:t>
            </w:r>
          </w:p>
        </w:tc>
      </w:tr>
      <w:tr w:rsidR="00390C35" w:rsidRPr="009C54AE" w14:paraId="37236E9D" w14:textId="77777777" w:rsidTr="00390C35">
        <w:tc>
          <w:tcPr>
            <w:tcW w:w="9639" w:type="dxa"/>
          </w:tcPr>
          <w:p w14:paraId="718930D6" w14:textId="77777777" w:rsidR="00390C35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Zarządzanie procesami w instytucjach kredytowych: procesowe uwarunkowania funkcjonowania instytucji kredytowych, outsourcing i zarządzanie jakością w praktyce bankowej.  </w:t>
            </w:r>
          </w:p>
        </w:tc>
      </w:tr>
      <w:tr w:rsidR="00390C35" w:rsidRPr="009C54AE" w14:paraId="623F65F6" w14:textId="77777777" w:rsidTr="00390C35">
        <w:tc>
          <w:tcPr>
            <w:tcW w:w="9639" w:type="dxa"/>
          </w:tcPr>
          <w:p w14:paraId="65575406" w14:textId="3C4A8FB9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Mechanizmy kontrolne w instytucjach kredytowych: uwarunkowania braku zgodności, polityka zgodności w instytucjach kredytowych. </w:t>
            </w:r>
          </w:p>
        </w:tc>
      </w:tr>
    </w:tbl>
    <w:p w14:paraId="0313640A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33FD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3.4 Metody dydaktyczne</w:t>
      </w:r>
    </w:p>
    <w:p w14:paraId="717D99F4" w14:textId="77777777" w:rsidR="00390C35" w:rsidRPr="00390C35" w:rsidRDefault="00390C35" w:rsidP="00390C35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smallCaps w:val="0"/>
          <w:szCs w:val="24"/>
        </w:rPr>
      </w:pPr>
      <w:r w:rsidRPr="00390C35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602F9744" w14:textId="41E9F6ED" w:rsidR="00E960BB" w:rsidRDefault="00390C35" w:rsidP="00390C3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90C35">
        <w:rPr>
          <w:rFonts w:ascii="Corbel" w:hAnsi="Corbel"/>
          <w:b w:val="0"/>
          <w:smallCaps w:val="0"/>
          <w:szCs w:val="24"/>
        </w:rPr>
        <w:t>Ćwiczenia: dyskusja, studium przypadku.</w:t>
      </w:r>
    </w:p>
    <w:p w14:paraId="361899CF" w14:textId="77777777" w:rsidR="00390C35" w:rsidRPr="00E33FD0" w:rsidRDefault="00390C35" w:rsidP="00390C3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33FD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 </w:t>
      </w:r>
      <w:r w:rsidR="0085747A" w:rsidRPr="00E33FD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3FD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3FD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3FD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33FD0" w14:paraId="1537DE26" w14:textId="77777777" w:rsidTr="007048FB">
        <w:tc>
          <w:tcPr>
            <w:tcW w:w="1962" w:type="dxa"/>
            <w:vAlign w:val="center"/>
          </w:tcPr>
          <w:p w14:paraId="50E71C51" w14:textId="77777777" w:rsidR="0085747A" w:rsidRPr="00E33FD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33FD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3FD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33F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33FD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048FB" w:rsidRPr="00E33FD0" w14:paraId="5FC256E6" w14:textId="77777777" w:rsidTr="007048FB">
        <w:tc>
          <w:tcPr>
            <w:tcW w:w="1962" w:type="dxa"/>
          </w:tcPr>
          <w:p w14:paraId="1B521E17" w14:textId="468457C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8591A5E" w14:textId="50ED7414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4D5562F6" w14:textId="321F4AD1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8E59CD0" w14:textId="77777777" w:rsidTr="007048FB">
        <w:tc>
          <w:tcPr>
            <w:tcW w:w="1962" w:type="dxa"/>
          </w:tcPr>
          <w:p w14:paraId="38B5F7EE" w14:textId="7586036C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7F54106" w14:textId="02F159F2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56CC5BAB" w14:textId="3B85FADB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47B2681" w14:textId="77777777" w:rsidTr="007048FB">
        <w:tc>
          <w:tcPr>
            <w:tcW w:w="1962" w:type="dxa"/>
          </w:tcPr>
          <w:p w14:paraId="457A43F1" w14:textId="1DF5647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D46D2" w14:textId="29F968D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0CE2D111" w14:textId="34AA925F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2D84DE03" w14:textId="77777777" w:rsidTr="007048FB">
        <w:tc>
          <w:tcPr>
            <w:tcW w:w="1962" w:type="dxa"/>
          </w:tcPr>
          <w:p w14:paraId="3D8CA619" w14:textId="0EBE0B1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7CCE02D" w14:textId="2BBB9319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5606EC97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E33FD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4360DE" w14:textId="77777777" w:rsidR="00735A2B" w:rsidRDefault="00735A2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3FB6F78B" w:rsidR="0085747A" w:rsidRPr="00E33FD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E33FD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442B12DD" w14:textId="77777777" w:rsidTr="00923D7D">
        <w:tc>
          <w:tcPr>
            <w:tcW w:w="9670" w:type="dxa"/>
          </w:tcPr>
          <w:p w14:paraId="63CF02E8" w14:textId="77777777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 xml:space="preserve">Ćwiczenia: </w:t>
            </w:r>
          </w:p>
          <w:p w14:paraId="17AF5FC4" w14:textId="6B6ED160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>Kolokwium obejmujące treści przekazane i wypracowane w trakcie ćwiczeń. Podstawą oceny pozytywnej jest wynik pracy pisemnej, z której student uzyska min. 5</w:t>
            </w:r>
            <w:r w:rsidR="00764398">
              <w:rPr>
                <w:rFonts w:ascii="Corbel" w:hAnsi="Corbel"/>
                <w:sz w:val="24"/>
                <w:szCs w:val="24"/>
              </w:rPr>
              <w:t>1</w:t>
            </w:r>
            <w:r w:rsidRPr="00390C35">
              <w:rPr>
                <w:rFonts w:ascii="Corbel" w:hAnsi="Corbel"/>
                <w:sz w:val="24"/>
                <w:szCs w:val="24"/>
              </w:rPr>
              <w:t xml:space="preserve">% wymaganych punktów oraz obecność na zajęciach i aktywność. </w:t>
            </w:r>
          </w:p>
          <w:p w14:paraId="6019DF28" w14:textId="77777777" w:rsid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DF9A1BE" w14:textId="620E77E1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 xml:space="preserve">Wykład: </w:t>
            </w:r>
          </w:p>
          <w:p w14:paraId="54225531" w14:textId="18F09B78" w:rsidR="0085747A" w:rsidRPr="00E33FD0" w:rsidRDefault="00390C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0C35">
              <w:rPr>
                <w:rFonts w:ascii="Corbel" w:hAnsi="Corbel"/>
                <w:b w:val="0"/>
                <w:smallCaps w:val="0"/>
                <w:szCs w:val="24"/>
              </w:rPr>
              <w:t xml:space="preserve">Egzamin w formie pisemnej, obejmujący treści przekazane w trakcie wykładów i ćwiczeń. Student otrzymuje ocenę pozytywną po uzyskaniu min. </w:t>
            </w:r>
            <w:r w:rsidR="00764398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390C35">
              <w:rPr>
                <w:rFonts w:ascii="Corbel" w:hAnsi="Corbel"/>
                <w:b w:val="0"/>
                <w:smallCaps w:val="0"/>
                <w:szCs w:val="24"/>
              </w:rPr>
              <w:t>% wymaganych punktów.</w:t>
            </w:r>
          </w:p>
        </w:tc>
      </w:tr>
    </w:tbl>
    <w:p w14:paraId="437F8EDD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66F1313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5. </w:t>
      </w:r>
      <w:r w:rsidR="00C61DC5" w:rsidRPr="00E33FD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E33FD0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E33FD0">
        <w:rPr>
          <w:rFonts w:ascii="Corbel" w:hAnsi="Corbel"/>
          <w:b/>
          <w:sz w:val="24"/>
          <w:szCs w:val="24"/>
        </w:rPr>
        <w:t xml:space="preserve"> </w:t>
      </w:r>
    </w:p>
    <w:p w14:paraId="1E3BA8A8" w14:textId="77777777" w:rsidR="00E33FD0" w:rsidRPr="00E33FD0" w:rsidRDefault="00E33FD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33FD0" w14:paraId="239F5ABA" w14:textId="77777777" w:rsidTr="007048FB">
        <w:tc>
          <w:tcPr>
            <w:tcW w:w="4902" w:type="dxa"/>
            <w:vAlign w:val="center"/>
          </w:tcPr>
          <w:p w14:paraId="366108B2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048FB" w:rsidRPr="00E33FD0" w14:paraId="41D7342E" w14:textId="77777777" w:rsidTr="007048FB">
        <w:tc>
          <w:tcPr>
            <w:tcW w:w="4902" w:type="dxa"/>
          </w:tcPr>
          <w:p w14:paraId="336857A1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7D4935E6" w:rsidR="007048FB" w:rsidRPr="00E33FD0" w:rsidRDefault="00B41D75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7048FB" w:rsidRPr="00E33FD0" w14:paraId="14748C99" w14:textId="77777777" w:rsidTr="007048FB">
        <w:tc>
          <w:tcPr>
            <w:tcW w:w="4902" w:type="dxa"/>
          </w:tcPr>
          <w:p w14:paraId="77F9A71E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2AE371B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048FB" w:rsidRPr="00E33FD0" w14:paraId="41367D30" w14:textId="77777777" w:rsidTr="007048FB">
        <w:tc>
          <w:tcPr>
            <w:tcW w:w="4902" w:type="dxa"/>
          </w:tcPr>
          <w:p w14:paraId="4F573F09" w14:textId="20E34C59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33FD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33FD0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przygotowanie projektu)</w:t>
            </w:r>
          </w:p>
        </w:tc>
        <w:tc>
          <w:tcPr>
            <w:tcW w:w="4618" w:type="dxa"/>
          </w:tcPr>
          <w:p w14:paraId="611A18CE" w14:textId="7DDB8E91" w:rsidR="007048FB" w:rsidRPr="00E33FD0" w:rsidRDefault="00E33FD0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B41D7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7048FB" w:rsidRPr="00E33FD0" w14:paraId="45A3E8D7" w14:textId="77777777" w:rsidTr="007048FB">
        <w:tc>
          <w:tcPr>
            <w:tcW w:w="4902" w:type="dxa"/>
          </w:tcPr>
          <w:p w14:paraId="626D78EC" w14:textId="77777777" w:rsidR="007048FB" w:rsidRPr="00735A2B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35A2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B7BE7D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75</w:t>
            </w:r>
          </w:p>
        </w:tc>
      </w:tr>
      <w:tr w:rsidR="007048FB" w:rsidRPr="00E33FD0" w14:paraId="761AF2EE" w14:textId="77777777" w:rsidTr="007048FB">
        <w:tc>
          <w:tcPr>
            <w:tcW w:w="4902" w:type="dxa"/>
          </w:tcPr>
          <w:p w14:paraId="3C28658F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E33FD0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1913C0DE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3FD0" w:rsidRDefault="00923D7D" w:rsidP="00735A2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33FD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3FD0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E33FD0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E33FD0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E33FD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6. </w:t>
      </w:r>
      <w:r w:rsidR="0085747A" w:rsidRPr="00E33FD0">
        <w:rPr>
          <w:rFonts w:ascii="Corbel" w:hAnsi="Corbel"/>
          <w:smallCaps w:val="0"/>
          <w:szCs w:val="24"/>
        </w:rPr>
        <w:t>PRAKTYKI ZAWO</w:t>
      </w:r>
      <w:r w:rsidR="009D3F3B" w:rsidRPr="00E33FD0">
        <w:rPr>
          <w:rFonts w:ascii="Corbel" w:hAnsi="Corbel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33FD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F41B59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3FD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CA08C3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33FD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547B507D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7. </w:t>
      </w:r>
      <w:r w:rsidR="0085747A" w:rsidRPr="00E33FD0">
        <w:rPr>
          <w:rFonts w:ascii="Corbel" w:hAnsi="Corbel"/>
          <w:smallCaps w:val="0"/>
          <w:szCs w:val="24"/>
        </w:rPr>
        <w:t>LITERATURA</w:t>
      </w:r>
    </w:p>
    <w:p w14:paraId="19CBBCB4" w14:textId="77777777" w:rsidR="0053762A" w:rsidRPr="00E33FD0" w:rsidRDefault="0053762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3762A" w14:paraId="0ACABF41" w14:textId="77777777" w:rsidTr="008962A4">
        <w:trPr>
          <w:trHeight w:val="397"/>
        </w:trPr>
        <w:tc>
          <w:tcPr>
            <w:tcW w:w="5000" w:type="pct"/>
          </w:tcPr>
          <w:p w14:paraId="7ADA546C" w14:textId="77777777" w:rsidR="0085747A" w:rsidRPr="005376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F0D316" w14:textId="4157588F" w:rsidR="0053762A" w:rsidRPr="0053762A" w:rsidRDefault="0053762A" w:rsidP="0053762A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Gospodarowicz A., Nosowski A. (</w:t>
            </w:r>
            <w:proofErr w:type="spellStart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red.nauk</w:t>
            </w:r>
            <w:proofErr w:type="spellEnd"/>
            <w:r w:rsidRPr="0053762A">
              <w:rPr>
                <w:rFonts w:ascii="Corbel" w:hAnsi="Corbel"/>
                <w:b w:val="0"/>
                <w:smallCaps w:val="0"/>
                <w:szCs w:val="24"/>
              </w:rPr>
              <w:t xml:space="preserve">.), Zarządzanie instytucjami kredytowymi, Seria Finanse, </w:t>
            </w:r>
            <w:proofErr w:type="spellStart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C.H.Beck</w:t>
            </w:r>
            <w:proofErr w:type="spellEnd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14:paraId="50F2B9B2" w14:textId="5B9058EA" w:rsidR="000E6433" w:rsidRPr="0053762A" w:rsidRDefault="0053762A" w:rsidP="0053762A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Proniewski</w:t>
            </w:r>
            <w:proofErr w:type="spellEnd"/>
            <w:r w:rsidRPr="0053762A">
              <w:rPr>
                <w:rFonts w:ascii="Corbel" w:hAnsi="Corbel"/>
                <w:b w:val="0"/>
                <w:smallCaps w:val="0"/>
                <w:szCs w:val="24"/>
              </w:rPr>
              <w:t xml:space="preserve"> M., Tarasiuk W., Zarządzanie instytucjami kredytowymi: strategie, modele biznesowe i operacyjne, </w:t>
            </w:r>
            <w:proofErr w:type="spellStart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C.H.Beck</w:t>
            </w:r>
            <w:proofErr w:type="spellEnd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</w:tc>
      </w:tr>
      <w:tr w:rsidR="0085747A" w:rsidRPr="0053762A" w14:paraId="6F6FB0B1" w14:textId="77777777" w:rsidTr="008962A4">
        <w:trPr>
          <w:trHeight w:val="397"/>
        </w:trPr>
        <w:tc>
          <w:tcPr>
            <w:tcW w:w="5000" w:type="pct"/>
          </w:tcPr>
          <w:p w14:paraId="1AD404DB" w14:textId="77777777" w:rsidR="0085747A" w:rsidRPr="005376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25337E" w14:textId="77777777" w:rsidR="0053762A" w:rsidRPr="0053762A" w:rsidRDefault="0053762A" w:rsidP="0053762A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 xml:space="preserve">Griffin </w:t>
            </w:r>
            <w:proofErr w:type="spellStart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R.W</w:t>
            </w:r>
            <w:proofErr w:type="spellEnd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., Podstawy zarządzania organizacjami, PWN, Warszawa 2010.</w:t>
            </w:r>
          </w:p>
          <w:p w14:paraId="1F17CF12" w14:textId="25356143" w:rsidR="00EB5B5D" w:rsidRPr="0053762A" w:rsidRDefault="0053762A" w:rsidP="0053762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53762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Wiatr M., Zarzadzanie indywidualnym ryzykiem kredytowym, wyd. </w:t>
            </w:r>
            <w:proofErr w:type="spellStart"/>
            <w:r w:rsidRPr="0053762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SGH</w:t>
            </w:r>
            <w:proofErr w:type="spellEnd"/>
            <w:r w:rsidRPr="0053762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Warszawa 2011.</w:t>
            </w:r>
          </w:p>
        </w:tc>
      </w:tr>
    </w:tbl>
    <w:p w14:paraId="678921BD" w14:textId="77777777" w:rsidR="00E81743" w:rsidRPr="00E33FD0" w:rsidRDefault="00E817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0DE156CF" w:rsidR="0085747A" w:rsidRPr="00EB5B5D" w:rsidRDefault="00E81743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EB5B5D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EB5B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75941" w14:textId="77777777" w:rsidR="006E686F" w:rsidRDefault="006E686F" w:rsidP="00C16ABF">
      <w:pPr>
        <w:spacing w:after="0" w:line="240" w:lineRule="auto"/>
      </w:pPr>
      <w:r>
        <w:separator/>
      </w:r>
    </w:p>
  </w:endnote>
  <w:endnote w:type="continuationSeparator" w:id="0">
    <w:p w14:paraId="52709EE3" w14:textId="77777777" w:rsidR="006E686F" w:rsidRDefault="006E686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3B4A4B" w14:textId="77777777" w:rsidR="006E686F" w:rsidRDefault="006E686F" w:rsidP="00C16ABF">
      <w:pPr>
        <w:spacing w:after="0" w:line="240" w:lineRule="auto"/>
      </w:pPr>
      <w:r>
        <w:separator/>
      </w:r>
    </w:p>
  </w:footnote>
  <w:footnote w:type="continuationSeparator" w:id="0">
    <w:p w14:paraId="154F8852" w14:textId="77777777" w:rsidR="006E686F" w:rsidRDefault="006E686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77BF9"/>
    <w:multiLevelType w:val="hybridMultilevel"/>
    <w:tmpl w:val="E662D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22BCD"/>
    <w:multiLevelType w:val="hybridMultilevel"/>
    <w:tmpl w:val="26ACDDB6"/>
    <w:lvl w:ilvl="0" w:tplc="409861D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8"/>
  </w:num>
  <w:num w:numId="5">
    <w:abstractNumId w:val="3"/>
  </w:num>
  <w:num w:numId="6">
    <w:abstractNumId w:val="4"/>
  </w:num>
  <w:num w:numId="7">
    <w:abstractNumId w:val="9"/>
  </w:num>
  <w:num w:numId="8">
    <w:abstractNumId w:val="7"/>
  </w:num>
  <w:num w:numId="9">
    <w:abstractNumId w:val="0"/>
  </w:num>
  <w:num w:numId="1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2F"/>
    <w:rsid w:val="00004671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4FEA"/>
    <w:rsid w:val="0009462C"/>
    <w:rsid w:val="00094B12"/>
    <w:rsid w:val="00096C46"/>
    <w:rsid w:val="000A296F"/>
    <w:rsid w:val="000A2A28"/>
    <w:rsid w:val="000A3CDF"/>
    <w:rsid w:val="000A3FB7"/>
    <w:rsid w:val="000B192D"/>
    <w:rsid w:val="000B28EE"/>
    <w:rsid w:val="000B3E37"/>
    <w:rsid w:val="000D04B0"/>
    <w:rsid w:val="000E643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3F34"/>
    <w:rsid w:val="002144C0"/>
    <w:rsid w:val="00215FA7"/>
    <w:rsid w:val="0022477D"/>
    <w:rsid w:val="002278A9"/>
    <w:rsid w:val="002336F9"/>
    <w:rsid w:val="00235F75"/>
    <w:rsid w:val="0024028F"/>
    <w:rsid w:val="00244ABC"/>
    <w:rsid w:val="00281FF2"/>
    <w:rsid w:val="00283C5E"/>
    <w:rsid w:val="002857DE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753F6"/>
    <w:rsid w:val="00390C35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AD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B1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3762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C46"/>
    <w:rsid w:val="00621CE1"/>
    <w:rsid w:val="00627FC9"/>
    <w:rsid w:val="00647FA8"/>
    <w:rsid w:val="00650C5F"/>
    <w:rsid w:val="00654934"/>
    <w:rsid w:val="006620D9"/>
    <w:rsid w:val="00666F5C"/>
    <w:rsid w:val="00671958"/>
    <w:rsid w:val="00675843"/>
    <w:rsid w:val="00696477"/>
    <w:rsid w:val="006D050F"/>
    <w:rsid w:val="006D6139"/>
    <w:rsid w:val="006E5D65"/>
    <w:rsid w:val="006E686F"/>
    <w:rsid w:val="006F1282"/>
    <w:rsid w:val="006F1FBC"/>
    <w:rsid w:val="006F2688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35A2B"/>
    <w:rsid w:val="00745302"/>
    <w:rsid w:val="007461D6"/>
    <w:rsid w:val="00746EC8"/>
    <w:rsid w:val="00763BF1"/>
    <w:rsid w:val="00764398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498"/>
    <w:rsid w:val="009508DF"/>
    <w:rsid w:val="00950DAC"/>
    <w:rsid w:val="00954A07"/>
    <w:rsid w:val="00955A5D"/>
    <w:rsid w:val="00972BA1"/>
    <w:rsid w:val="00984B23"/>
    <w:rsid w:val="00987DF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2FD5"/>
    <w:rsid w:val="00A23493"/>
    <w:rsid w:val="00A245B2"/>
    <w:rsid w:val="00A30110"/>
    <w:rsid w:val="00A36899"/>
    <w:rsid w:val="00A371F6"/>
    <w:rsid w:val="00A43BF6"/>
    <w:rsid w:val="00A45163"/>
    <w:rsid w:val="00A53FA5"/>
    <w:rsid w:val="00A54817"/>
    <w:rsid w:val="00A601C8"/>
    <w:rsid w:val="00A60799"/>
    <w:rsid w:val="00A84C85"/>
    <w:rsid w:val="00A97DE1"/>
    <w:rsid w:val="00AA5F4C"/>
    <w:rsid w:val="00AB053C"/>
    <w:rsid w:val="00AD1146"/>
    <w:rsid w:val="00AD27D3"/>
    <w:rsid w:val="00AD66D6"/>
    <w:rsid w:val="00AE00E9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1D75"/>
    <w:rsid w:val="00B43B77"/>
    <w:rsid w:val="00B43E80"/>
    <w:rsid w:val="00B607DB"/>
    <w:rsid w:val="00B65F83"/>
    <w:rsid w:val="00B66529"/>
    <w:rsid w:val="00B75946"/>
    <w:rsid w:val="00B7633A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26AE"/>
    <w:rsid w:val="00C56036"/>
    <w:rsid w:val="00C61DC5"/>
    <w:rsid w:val="00C6210B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665D"/>
    <w:rsid w:val="00CF78ED"/>
    <w:rsid w:val="00D02B25"/>
    <w:rsid w:val="00D02EBA"/>
    <w:rsid w:val="00D17C3C"/>
    <w:rsid w:val="00D26B2C"/>
    <w:rsid w:val="00D352C9"/>
    <w:rsid w:val="00D425B2"/>
    <w:rsid w:val="00D428D6"/>
    <w:rsid w:val="00D51B2A"/>
    <w:rsid w:val="00D552B2"/>
    <w:rsid w:val="00D608D1"/>
    <w:rsid w:val="00D74119"/>
    <w:rsid w:val="00D76C15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51E44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B5B5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769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85E857-4A44-40AB-86D7-D9CBEBE5A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73</TotalTime>
  <Pages>1</Pages>
  <Words>1019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2020-10-23T12:16:00Z</cp:lastPrinted>
  <dcterms:created xsi:type="dcterms:W3CDTF">2020-12-16T16:53:00Z</dcterms:created>
  <dcterms:modified xsi:type="dcterms:W3CDTF">2022-02-11T09:03:00Z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